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детского </w:t>
      </w:r>
      <w:proofErr w:type="spellStart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электротравматизма</w:t>
      </w:r>
      <w:proofErr w:type="spellEnd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Школьные каникулы – это не только отдых для детей, но и повод для волнения взрослых: ребенок много времени проводит один, чем он занят, все ли с ним в порядке? Сегодня говорим о том, как обеспечивают безопасность детей энергетики, и о чем могут и должны побеспокоиться родители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3CA6" w:rsidRPr="00B03CA6" w:rsidRDefault="00B03CA6" w:rsidP="00B03CA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сделают энергетики?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Традиционно перед каждыми школьными каникулами специалисты филиала ПАО «ФСК ЕЭС» Кубанское ПМЭС дополнительно проверяют подстанции и линии электропередачи, расположенные вблизи учебных заведений и во дворах жилых домов: целы ли ограждения, есть ли предупреждающие об опасности знаки. На трансформаторных подстанциях.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FF02A35" wp14:editId="6B901E2D">
            <wp:simplePos x="0" y="0"/>
            <wp:positionH relativeFrom="column">
              <wp:posOffset>1129803</wp:posOffset>
            </wp:positionH>
            <wp:positionV relativeFrom="paragraph">
              <wp:posOffset>1748790</wp:posOffset>
            </wp:positionV>
            <wp:extent cx="3578087" cy="2750743"/>
            <wp:effectExtent l="0" t="0" r="3810" b="0"/>
            <wp:wrapNone/>
            <wp:docPr id="1" name="Рисунок 1" descr="\\dc2\ontb\Конкурс по ОТ\Конкурс по ОТ 2018\11.3. Изготовление и распространение в учебных заведениях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dc2\ontb\Конкурс по ОТ\Конкурс по ОТ 2018\11.3. Изготовление и распространение в учебных заведениях\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87" cy="275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энергетики проводят для шк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ольников познавательные уроки, </w:t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конкурсы рисунков и историй на тему электричества и правильного с ним обращения. Но работы одних энергетиков в данном направлении недостаточно, для полного понимания проблем электробезопасности нужен пример общества, в котором растет ребенок, и, конечно же, главным образом родителей. Эта работа приносит свои результаты: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электротравмы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энергетических объектах единичные, и каждый случай становится поводом для служебной проверки. Но только технических мер мало для того, чтобы полностью обезопасить детей. Им нужен пример родителей.</w:t>
      </w: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Рис.1 Нельзя открывать двери трансформаторных подстанций</w:t>
      </w: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Pr="00B03CA6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2.Что должны сделать родители?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Первое, что должны сделать родители – организовать в своем доме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электробезопасный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быт. Перед школьными каникулами не забудьте проверить состояние розеток и выключателей, осмотрите все шнуры электроприборов: они не должны быть перекручены, оголены, не должны попадать под ножки стульев.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Затем нужно напомнить правила электробезопасности детям (см. ВАЖНО) и объяснить, почему нельзя их нарушать. Например, приведите буквально несколько цифр для сравнения: для жизни человека опасно напряжение 12 вольт в сырых помещениях и на земле, 36 вольт - в сухих помещениях, а самое низкое напряжение на линиях электропередачи – 220 вольт. То есть даже в линиях низшего класса напряжений оно многократно выше опасной для человека черты.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 и, наконец, нужно повторить с ребенком алгоритм действий в экстремальной ситуации. Проверьте, умеет ли он набирать на сотовом телефоне телефон экстренных служб. Изучите с ним вещества и предметы, которые хорошо проводят электрический ток и потому особенно опасны, и, наоборот, вещества и предметы, плохо проводящие электрический ток и полезные в экстремальной ситуации.</w:t>
      </w: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2E285FB" wp14:editId="173ABBBD">
            <wp:extent cx="4920615" cy="4972050"/>
            <wp:effectExtent l="0" t="0" r="0" b="0"/>
            <wp:docPr id="2" name="Рисунок 2" descr="\\dc2\ontb\Конкурс по ОТ\Конкурс по ОТ 2018\11.3. Изготовление и распространение в учебных заведениях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dc2\ontb\Конкурс по ОТ\Конкурс по ОТ 2018\11.3. Изготовление и распространение в учебных заведениях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12" cy="499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Рис2. Нельзя использовать палку для </w:t>
      </w:r>
      <w:proofErr w:type="spell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селфи</w:t>
      </w:r>
      <w:proofErr w:type="spell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рядом с электрооборудованием и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ВАЖНО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Правила электробезопасности на улице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забираться на крыши домов и строений, на деревья, железнодорожные вагоны и другие объекты, вблизи которых проходят провода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нельзя устраивать игры вблизи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энергообъектов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трансформаторных подстанций и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набрасывать на провода посторонние предметы и запускать вблизи них летательные аппараты и воздушных змеев;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поднимать с земли и приближаться к оборванным проводам ближе, чем на 10 метров. Если вы все же попали в опасную зону, то уходить нужно «гусиным шагом»: пятка шагающей ноги, не отрываясь от земли, приставляется к носку другой ноги, при этом ноги не отрываются от земли и друг от друга;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заходить на территорию и в помещения электросетевых сооружений, открывать двери электроустановок;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смертельно опасно забираться на столбы высоковольтных линий электропередачи, чтобы сделать красивую фотографию.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40F510" wp14:editId="2E063184">
            <wp:extent cx="4213860" cy="3721100"/>
            <wp:effectExtent l="0" t="0" r="0" b="0"/>
            <wp:docPr id="3" name="Рисунок 3" descr="\\dc2\ontb\Конкурс по ОТ\Конкурс по ОТ 2018\11.3. Изготовление и распространение в учебных заведениях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dc2\ontb\Конкурс по ОТ\Конкурс по ОТ 2018\11.3. Изготовление и распространение в учебных заведениях\3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05" cy="37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Рис.3 Нельзя играть вблизи линий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Правила электробезопасности дома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тяните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открывайте дверцы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электрощитков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сборок.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открытых подстанциях, оборванных проводам нужно сообщить в Кубанское ПМЭС по телефону 8-861-219-40-20 или позвонить на единый телефон всех экстренных служб 112.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3EA67277" wp14:editId="12820D16">
            <wp:extent cx="3435921" cy="3093057"/>
            <wp:effectExtent l="0" t="0" r="0" b="0"/>
            <wp:docPr id="4" name="Рисунок 4" descr="\\dc2\ontb\Конкурс по ОТ\Конкурс по ОТ 2018\11.3. Изготовление и распространение в учебных заведениях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dc2\ontb\Конкурс по ОТ\Конкурс по ОТ 2018\11.3. Изготовление и распространение в учебных заведениях\4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58" cy="309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CA6"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 4 Нельзя ловить рыбу рядом с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23CADE8" wp14:editId="0CE85781">
            <wp:extent cx="3434459" cy="3327400"/>
            <wp:effectExtent l="0" t="0" r="0" b="6350"/>
            <wp:docPr id="5" name="Рисунок 5" descr="\\dc2\ontb\Конкурс по ОТ\Конкурс по ОТ 2018\11.3. Изготовление и распространение в учебных заведениях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dc2\ontb\Конкурс по ОТ\Конкурс по ОТ 2018\11.3. Изготовление и распространение в учебных заведениях\5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33" cy="33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Рис. 5 </w:t>
      </w:r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Стой! Не придумывай как достать или проникнуть. Позови взрослых!</w:t>
      </w:r>
    </w:p>
    <w:p w:rsidR="00043E2E" w:rsidRDefault="00043E2E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CA6" w:rsidRPr="00B03CA6" w:rsidRDefault="00B03CA6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A4A4A4"/>
          <w:sz w:val="17"/>
          <w:szCs w:val="17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Памятка по электробезопасности для детей и подростков.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71A882" wp14:editId="4B5A695A">
            <wp:extent cx="3156057" cy="2099145"/>
            <wp:effectExtent l="0" t="0" r="6350" b="0"/>
            <wp:docPr id="6" name="Рисунок 6" descr="http://92.mchs.gov.ru/upload/site85/document_news/MgpkV636Pb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2.mchs.gov.ru/upload/site85/document_news/MgpkV636Pb-big-reduce3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5" cy="209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 «НЕ» в быту и на улице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прикасайся к провисшим, оборванным и лежащим на земле проводам;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лезь и даже не подходи к трансформаторной будке;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бросай ничего на провода и в электроустановки;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подходи к дереву, если заметил на нем оборванный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влезай на опоры;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играй под воздушными линиями электропередач;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лазь на деревья, крыши домов и строений, рядом с которыми проходят электрические провода.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Особая ответственность за электробезопасность детей лежит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родителях, учителях, воспитателях.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ЗАПРЕЩАЙТЕ ДЕТЯМ: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опоры воздушных линий электропередач; играть под проводами линий электропередач; набрасывать на провода палки, проволоку и прочие предметы, запускать вблизи проводов «воздушного змея» и «бумеранги»;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разбивать изоляторы на опорах, лампы уличного освещения;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открывать лестничные электрощиты и вводные щиты в подъездах домов;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технические подвалы домов, где находятся коммуникации;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трансформаторные подстанции, распределительные устройства.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0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5040B"/>
    <w:multiLevelType w:val="hybridMultilevel"/>
    <w:tmpl w:val="9310578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5377542E"/>
    <w:multiLevelType w:val="hybridMultilevel"/>
    <w:tmpl w:val="FA88C3AC"/>
    <w:lvl w:ilvl="0" w:tplc="96CA34EE">
      <w:start w:val="2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68C0560C"/>
    <w:multiLevelType w:val="hybridMultilevel"/>
    <w:tmpl w:val="385C6B54"/>
    <w:lvl w:ilvl="0" w:tplc="7A94E1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D"/>
    <w:rsid w:val="00025854"/>
    <w:rsid w:val="00043E2E"/>
    <w:rsid w:val="00125373"/>
    <w:rsid w:val="001C6EB6"/>
    <w:rsid w:val="002507BB"/>
    <w:rsid w:val="00255676"/>
    <w:rsid w:val="0029487D"/>
    <w:rsid w:val="0047338F"/>
    <w:rsid w:val="0055475D"/>
    <w:rsid w:val="00805521"/>
    <w:rsid w:val="00806D21"/>
    <w:rsid w:val="009D0037"/>
    <w:rsid w:val="00B03CA6"/>
    <w:rsid w:val="00E52D36"/>
    <w:rsid w:val="00EB6E6D"/>
    <w:rsid w:val="00F8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021B3-2DA3-49F2-9CA8-25DDE153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3CA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03C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611CE-F688-43BD-A47A-E6F38D30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Дрантиев Евгений Андреевич</dc:creator>
  <cp:keywords/>
  <dc:description/>
  <cp:lastModifiedBy>Друшляков Юрий Сергеевич</cp:lastModifiedBy>
  <cp:revision>7</cp:revision>
  <dcterms:created xsi:type="dcterms:W3CDTF">2020-07-14T14:05:00Z</dcterms:created>
  <dcterms:modified xsi:type="dcterms:W3CDTF">2021-10-21T08:30:00Z</dcterms:modified>
</cp:coreProperties>
</file>