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A2" w:rsidRDefault="0041141F">
      <w:pPr>
        <w:pStyle w:val="1"/>
        <w:shd w:val="clear" w:color="auto" w:fill="auto"/>
      </w:pPr>
      <w:r>
        <w:t>План коррекционной работы</w:t>
      </w:r>
    </w:p>
    <w:p w:rsidR="00F37BA2" w:rsidRDefault="0041141F">
      <w:pPr>
        <w:pStyle w:val="1"/>
        <w:shd w:val="clear" w:color="auto" w:fill="auto"/>
      </w:pPr>
      <w:r>
        <w:t xml:space="preserve">при взаимодействии с родителями </w:t>
      </w:r>
      <w:proofErr w:type="gramStart"/>
      <w:r>
        <w:t>неуспешных</w:t>
      </w:r>
      <w:proofErr w:type="gramEnd"/>
      <w:r>
        <w:t xml:space="preserve"> обучающихся</w:t>
      </w:r>
      <w:r>
        <w:br/>
        <w:t>МА</w:t>
      </w:r>
      <w:r>
        <w:t>ОУ СОШ№4</w:t>
      </w:r>
      <w:r>
        <w:t xml:space="preserve"> им. В.В.Самсонкиной</w:t>
      </w:r>
    </w:p>
    <w:p w:rsidR="00F37BA2" w:rsidRDefault="0041141F">
      <w:pPr>
        <w:pStyle w:val="1"/>
        <w:shd w:val="clear" w:color="auto" w:fill="auto"/>
        <w:spacing w:after="280"/>
      </w:pPr>
      <w:r>
        <w:t>2023-2024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6883"/>
        <w:gridCol w:w="2098"/>
      </w:tblGrid>
      <w:tr w:rsidR="00F37BA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Сроки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 xml:space="preserve">Проведение контрольного среза знаний учащихся класса по основным разделам учебного материала </w:t>
            </w:r>
            <w:r>
              <w:t>предыдущих лет обучения.</w:t>
            </w:r>
          </w:p>
          <w:p w:rsidR="00F37BA2" w:rsidRDefault="0041141F">
            <w:pPr>
              <w:pStyle w:val="a5"/>
              <w:shd w:val="clear" w:color="auto" w:fill="auto"/>
            </w:pPr>
            <w:r>
              <w:t>Цель:</w:t>
            </w:r>
          </w:p>
          <w:p w:rsidR="00F37BA2" w:rsidRDefault="0041141F">
            <w:pPr>
              <w:pStyle w:val="a5"/>
              <w:shd w:val="clear" w:color="auto" w:fill="auto"/>
              <w:tabs>
                <w:tab w:val="left" w:pos="288"/>
              </w:tabs>
            </w:pPr>
            <w:r>
              <w:t>а)</w:t>
            </w:r>
            <w:r>
              <w:tab/>
              <w:t>Определение фактического уровня знаний детей.</w:t>
            </w:r>
          </w:p>
          <w:p w:rsidR="00F37BA2" w:rsidRDefault="0041141F">
            <w:pPr>
              <w:pStyle w:val="a5"/>
              <w:shd w:val="clear" w:color="auto" w:fill="auto"/>
              <w:tabs>
                <w:tab w:val="left" w:pos="307"/>
              </w:tabs>
            </w:pPr>
            <w:r>
              <w:t>б)</w:t>
            </w:r>
            <w:r>
              <w:tab/>
              <w:t>Выявление в знаниях учеников пробелов, которые требуют быстрой ликвидации.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Сентябрь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  <w:ind w:firstLine="220"/>
            </w:pPr>
            <w:r>
              <w:t>2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 xml:space="preserve">Установление причин отставания слабоуспевающих учащихся через беседы со школьными </w:t>
            </w:r>
            <w:r>
              <w:t>специалистами: классным руководителем, психологом, врачом, логопедом, встречи с отдельными родителями и, обязательно, в ходе беседы с самим ребенком.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Сентябрь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>Разработка индивидуальных диагностических карт по учебным предметам для слабоуспевающих учащих</w:t>
            </w:r>
            <w:r>
              <w:t>ся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Сентябрь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  <w:ind w:firstLine="220"/>
            </w:pPr>
            <w:r>
              <w:t>4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Составление индивидуального плана работы по ликвидации пробелов в знаниях отстающего ученика на текущую четверть.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>Сентябрь, обновлять по мере необходимости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 xml:space="preserve">Используя дифференцированный подход при организации самостоятельной работы на </w:t>
            </w:r>
            <w:r>
              <w:t>уроке, включать посильные индивидуальные задания слабоуспевающему ученику, фиксировать это в плане урока.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В течение учебного года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7BA2" w:rsidRDefault="0041141F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>Вести обязательный тематический учет знаний слабоуспевающих учащихся класса.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>В течение учебного года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 xml:space="preserve">Отражать </w:t>
            </w:r>
            <w:r>
              <w:t>индивидуальную работу со слабыми учениками в рабочих или специальных тетрадях по предметам.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В течение учебного года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На заседаниях школьных МО обсуждать вопросы работы со слабыми учащимися и обмениваться опытом.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В течение учебного года</w:t>
            </w:r>
          </w:p>
        </w:tc>
      </w:tr>
      <w:tr w:rsidR="00F37BA2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7BA2" w:rsidRDefault="0041141F">
            <w:pPr>
              <w:pStyle w:val="a5"/>
              <w:shd w:val="clear" w:color="auto" w:fill="auto"/>
            </w:pPr>
            <w:r>
              <w:t xml:space="preserve">Опрос </w:t>
            </w:r>
            <w:r>
              <w:t>слабоуспевающих обучающихся (накопление оценок).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7BA2" w:rsidRDefault="0041141F">
            <w:pPr>
              <w:pStyle w:val="a5"/>
              <w:shd w:val="clear" w:color="auto" w:fill="auto"/>
            </w:pPr>
            <w:r>
              <w:t>Регулярно</w:t>
            </w:r>
          </w:p>
        </w:tc>
      </w:tr>
    </w:tbl>
    <w:p w:rsidR="0041141F" w:rsidRDefault="0041141F" w:rsidP="0041141F">
      <w:pPr>
        <w:spacing w:after="959" w:line="1" w:lineRule="exact"/>
      </w:pPr>
    </w:p>
    <w:p w:rsidR="0041141F" w:rsidRPr="0041141F" w:rsidRDefault="0041141F" w:rsidP="0041141F"/>
    <w:p w:rsidR="0041141F" w:rsidRPr="0041141F" w:rsidRDefault="0041141F" w:rsidP="0041141F">
      <w:pPr>
        <w:rPr>
          <w:rFonts w:ascii="Times New Roman" w:eastAsia="Times New Roman" w:hAnsi="Times New Roman" w:cs="Times New Roman"/>
          <w:sz w:val="28"/>
          <w:szCs w:val="28"/>
        </w:rPr>
      </w:pPr>
      <w:r w:rsidRPr="0041141F">
        <w:rPr>
          <w:rFonts w:ascii="Times New Roman" w:eastAsia="Times New Roman" w:hAnsi="Times New Roman" w:cs="Times New Roman"/>
          <w:sz w:val="28"/>
          <w:szCs w:val="28"/>
        </w:rPr>
        <w:t xml:space="preserve">Директор МАОУ СОШ №4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41141F">
        <w:rPr>
          <w:rFonts w:ascii="Times New Roman" w:eastAsia="Times New Roman" w:hAnsi="Times New Roman" w:cs="Times New Roman"/>
          <w:sz w:val="28"/>
          <w:szCs w:val="28"/>
        </w:rPr>
        <w:t>В.А.Черноусова</w:t>
      </w:r>
    </w:p>
    <w:p w:rsidR="0041141F" w:rsidRPr="0041141F" w:rsidRDefault="0041141F" w:rsidP="0041141F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1141F">
        <w:rPr>
          <w:rFonts w:ascii="Times New Roman" w:eastAsia="Times New Roman" w:hAnsi="Times New Roman" w:cs="Times New Roman"/>
          <w:sz w:val="28"/>
          <w:szCs w:val="28"/>
        </w:rPr>
        <w:t>им.В.В.Самсонкиной</w:t>
      </w:r>
      <w:proofErr w:type="spellEnd"/>
      <w:r w:rsidRPr="004114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sectPr w:rsidR="0041141F" w:rsidRPr="0041141F" w:rsidSect="0041141F">
      <w:pgSz w:w="11900" w:h="16840"/>
      <w:pgMar w:top="1119" w:right="736" w:bottom="426" w:left="1578" w:header="691" w:footer="69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BA2" w:rsidRDefault="00F37BA2" w:rsidP="00F37BA2">
      <w:r>
        <w:separator/>
      </w:r>
    </w:p>
  </w:endnote>
  <w:endnote w:type="continuationSeparator" w:id="1">
    <w:p w:rsidR="00F37BA2" w:rsidRDefault="00F37BA2" w:rsidP="00F37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BA2" w:rsidRDefault="00F37BA2"/>
  </w:footnote>
  <w:footnote w:type="continuationSeparator" w:id="1">
    <w:p w:rsidR="00F37BA2" w:rsidRDefault="00F37BA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37BA2"/>
    <w:rsid w:val="0041141F"/>
    <w:rsid w:val="00F3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A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7B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F37B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F37BA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F37BA2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79054031611</cp:lastModifiedBy>
  <cp:revision>2</cp:revision>
  <dcterms:created xsi:type="dcterms:W3CDTF">2023-06-19T11:32:00Z</dcterms:created>
  <dcterms:modified xsi:type="dcterms:W3CDTF">2023-06-19T11:32:00Z</dcterms:modified>
</cp:coreProperties>
</file>